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E936" w14:textId="77777777" w:rsidR="00771635" w:rsidRPr="00771635" w:rsidRDefault="00771635" w:rsidP="00771635">
      <w:pPr>
        <w:pBdr>
          <w:bottom w:val="single" w:sz="36" w:space="0" w:color="EFEFEF"/>
        </w:pBdr>
        <w:shd w:val="clear" w:color="auto" w:fill="FFFFFF"/>
        <w:spacing w:after="225" w:line="600" w:lineRule="atLeast"/>
        <w:outlineLvl w:val="1"/>
        <w:rPr>
          <w:rFonts w:ascii="inherit" w:eastAsia="Times New Roman" w:hAnsi="inherit" w:cs="Helvetica"/>
          <w:b/>
          <w:bCs/>
          <w:color w:val="32373D"/>
          <w:sz w:val="30"/>
          <w:szCs w:val="30"/>
          <w:lang w:val="en-US" w:eastAsia="it-IT"/>
        </w:rPr>
      </w:pPr>
      <w:r w:rsidRPr="00771635">
        <w:rPr>
          <w:rFonts w:ascii="inherit" w:eastAsia="Times New Roman" w:hAnsi="inherit" w:cs="Helvetica"/>
          <w:b/>
          <w:bCs/>
          <w:color w:val="32373D"/>
          <w:sz w:val="30"/>
          <w:szCs w:val="30"/>
          <w:lang w:val="en-US" w:eastAsia="it-IT"/>
        </w:rPr>
        <w:t>CLIMAERA: les avancées du projet - Bulletin n°4 - Novembre 2019</w:t>
      </w:r>
    </w:p>
    <w:p w14:paraId="17ED6DA0" w14:textId="77777777" w:rsidR="00771635" w:rsidRPr="00771635" w:rsidRDefault="00771635" w:rsidP="00771635">
      <w:pPr>
        <w:shd w:val="clear" w:color="auto" w:fill="FFFFFF"/>
        <w:spacing w:after="0" w:line="240" w:lineRule="auto"/>
        <w:textAlignment w:val="center"/>
        <w:rPr>
          <w:rFonts w:ascii="Helvetica" w:eastAsia="Times New Roman" w:hAnsi="Helvetica" w:cs="Helvetica"/>
          <w:color w:val="42474D"/>
          <w:sz w:val="2"/>
          <w:szCs w:val="2"/>
          <w:lang w:val="en-US" w:eastAsia="it-IT"/>
        </w:rPr>
      </w:pPr>
      <w:r w:rsidRPr="00771635">
        <w:rPr>
          <w:rFonts w:ascii="Helvetica" w:eastAsia="Times New Roman" w:hAnsi="Helvetica" w:cs="Helvetica"/>
          <w:color w:val="42474D"/>
          <w:sz w:val="2"/>
          <w:szCs w:val="2"/>
          <w:lang w:val="en-US" w:eastAsia="it-IT"/>
        </w:rPr>
        <w:t> </w:t>
      </w:r>
    </w:p>
    <w:p w14:paraId="0A933EA9"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color w:val="42474D"/>
          <w:sz w:val="18"/>
          <w:szCs w:val="18"/>
          <w:lang w:val="en-US" w:eastAsia="it-IT"/>
        </w:rPr>
        <w:t xml:space="preserve">26/11/2019 </w:t>
      </w:r>
      <w:proofErr w:type="gramStart"/>
      <w:r w:rsidRPr="00771635">
        <w:rPr>
          <w:rFonts w:ascii="Helvetica" w:eastAsia="Times New Roman" w:hAnsi="Helvetica" w:cs="Helvetica"/>
          <w:color w:val="42474D"/>
          <w:sz w:val="18"/>
          <w:szCs w:val="18"/>
          <w:lang w:val="en-US" w:eastAsia="it-IT"/>
        </w:rPr>
        <w:t>-  </w:t>
      </w:r>
      <w:r w:rsidRPr="00771635">
        <w:rPr>
          <w:rFonts w:ascii="Helvetica" w:eastAsia="Times New Roman" w:hAnsi="Helvetica" w:cs="Helvetica"/>
          <w:b/>
          <w:bCs/>
          <w:color w:val="42474D"/>
          <w:sz w:val="18"/>
          <w:szCs w:val="18"/>
          <w:lang w:val="en-US" w:eastAsia="it-IT"/>
        </w:rPr>
        <w:t>Le</w:t>
      </w:r>
      <w:proofErr w:type="gramEnd"/>
      <w:r w:rsidRPr="00771635">
        <w:rPr>
          <w:rFonts w:ascii="Helvetica" w:eastAsia="Times New Roman" w:hAnsi="Helvetica" w:cs="Helvetica"/>
          <w:b/>
          <w:bCs/>
          <w:color w:val="42474D"/>
          <w:sz w:val="18"/>
          <w:szCs w:val="18"/>
          <w:lang w:val="en-US" w:eastAsia="it-IT"/>
        </w:rPr>
        <w:t xml:space="preserve"> projet franco-italien CLIMAERA a bien avancé : outil numérique en cours de réalisation, organisation du colloque final du projet. De plus, les premiers résultats ont été présentés lors d’une conférence publique à Turin.</w:t>
      </w:r>
    </w:p>
    <w:p w14:paraId="4DD7A153"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b/>
          <w:bCs/>
          <w:color w:val="42474D"/>
          <w:sz w:val="18"/>
          <w:szCs w:val="18"/>
          <w:lang w:val="en-US" w:eastAsia="it-IT"/>
        </w:rPr>
        <w:t xml:space="preserve">Outil numérique de sensibilisation aux enjeux de la pollution de l’air et du changement </w:t>
      </w:r>
      <w:proofErr w:type="gramStart"/>
      <w:r w:rsidRPr="00771635">
        <w:rPr>
          <w:rFonts w:ascii="Helvetica" w:eastAsia="Times New Roman" w:hAnsi="Helvetica" w:cs="Helvetica"/>
          <w:b/>
          <w:bCs/>
          <w:color w:val="42474D"/>
          <w:sz w:val="18"/>
          <w:szCs w:val="18"/>
          <w:lang w:val="en-US" w:eastAsia="it-IT"/>
        </w:rPr>
        <w:t>climatique :</w:t>
      </w:r>
      <w:proofErr w:type="gramEnd"/>
      <w:r w:rsidRPr="00771635">
        <w:rPr>
          <w:rFonts w:ascii="Helvetica" w:eastAsia="Times New Roman" w:hAnsi="Helvetica" w:cs="Helvetica"/>
          <w:b/>
          <w:bCs/>
          <w:color w:val="42474D"/>
          <w:sz w:val="18"/>
          <w:szCs w:val="18"/>
          <w:lang w:val="en-US" w:eastAsia="it-IT"/>
        </w:rPr>
        <w:t xml:space="preserve"> mise en ligne sous forme d’outil web en mars 2020.</w:t>
      </w:r>
    </w:p>
    <w:p w14:paraId="6454D560"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val="en-US" w:eastAsia="it-IT"/>
        </w:rPr>
        <w:t xml:space="preserve">Il sera développé en français et en italien et sera composé de deux entrées: parcours citoyens (sous forme de storytelling </w:t>
      </w:r>
      <w:proofErr w:type="gramStart"/>
      <w:r w:rsidRPr="00771635">
        <w:rPr>
          <w:rFonts w:ascii="Helvetica" w:eastAsia="Times New Roman" w:hAnsi="Helvetica" w:cs="Helvetica"/>
          <w:color w:val="42474D"/>
          <w:sz w:val="18"/>
          <w:szCs w:val="18"/>
          <w:lang w:val="en-US" w:eastAsia="it-IT"/>
        </w:rPr>
        <w:t>pour</w:t>
      </w:r>
      <w:proofErr w:type="gramEnd"/>
      <w:r w:rsidRPr="00771635">
        <w:rPr>
          <w:rFonts w:ascii="Helvetica" w:eastAsia="Times New Roman" w:hAnsi="Helvetica" w:cs="Helvetica"/>
          <w:color w:val="42474D"/>
          <w:sz w:val="18"/>
          <w:szCs w:val="18"/>
          <w:lang w:val="en-US" w:eastAsia="it-IT"/>
        </w:rPr>
        <w:t xml:space="preserve"> capter l’attention des internautes – environ 10 minutes) et parcours collectivités (expérience interactive enrichie - environ 20 minutes). </w:t>
      </w:r>
      <w:proofErr w:type="spellStart"/>
      <w:r w:rsidRPr="00771635">
        <w:rPr>
          <w:rFonts w:ascii="Helvetica" w:eastAsia="Times New Roman" w:hAnsi="Helvetica" w:cs="Helvetica"/>
          <w:color w:val="42474D"/>
          <w:sz w:val="18"/>
          <w:szCs w:val="18"/>
          <w:lang w:eastAsia="it-IT"/>
        </w:rPr>
        <w:t>Trois</w:t>
      </w:r>
      <w:proofErr w:type="spellEnd"/>
      <w:r w:rsidRPr="00771635">
        <w:rPr>
          <w:rFonts w:ascii="Helvetica" w:eastAsia="Times New Roman" w:hAnsi="Helvetica" w:cs="Helvetica"/>
          <w:color w:val="42474D"/>
          <w:sz w:val="18"/>
          <w:szCs w:val="18"/>
          <w:lang w:eastAsia="it-IT"/>
        </w:rPr>
        <w:t xml:space="preserve"> parties </w:t>
      </w:r>
      <w:proofErr w:type="spellStart"/>
      <w:r w:rsidRPr="00771635">
        <w:rPr>
          <w:rFonts w:ascii="Helvetica" w:eastAsia="Times New Roman" w:hAnsi="Helvetica" w:cs="Helvetica"/>
          <w:color w:val="42474D"/>
          <w:sz w:val="18"/>
          <w:szCs w:val="18"/>
          <w:lang w:eastAsia="it-IT"/>
        </w:rPr>
        <w:t>complémentaires</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constitueront</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cet</w:t>
      </w:r>
      <w:proofErr w:type="spellEnd"/>
      <w:r w:rsidRPr="00771635">
        <w:rPr>
          <w:rFonts w:ascii="Helvetica" w:eastAsia="Times New Roman" w:hAnsi="Helvetica" w:cs="Helvetica"/>
          <w:color w:val="42474D"/>
          <w:sz w:val="18"/>
          <w:szCs w:val="18"/>
          <w:lang w:eastAsia="it-IT"/>
        </w:rPr>
        <w:t xml:space="preserve"> </w:t>
      </w:r>
      <w:proofErr w:type="spellStart"/>
      <w:proofErr w:type="gramStart"/>
      <w:r w:rsidRPr="00771635">
        <w:rPr>
          <w:rFonts w:ascii="Helvetica" w:eastAsia="Times New Roman" w:hAnsi="Helvetica" w:cs="Helvetica"/>
          <w:color w:val="42474D"/>
          <w:sz w:val="18"/>
          <w:szCs w:val="18"/>
          <w:lang w:eastAsia="it-IT"/>
        </w:rPr>
        <w:t>outil</w:t>
      </w:r>
      <w:proofErr w:type="spellEnd"/>
      <w:r w:rsidRPr="00771635">
        <w:rPr>
          <w:rFonts w:ascii="Helvetica" w:eastAsia="Times New Roman" w:hAnsi="Helvetica" w:cs="Helvetica"/>
          <w:color w:val="42474D"/>
          <w:sz w:val="18"/>
          <w:szCs w:val="18"/>
          <w:lang w:eastAsia="it-IT"/>
        </w:rPr>
        <w:t xml:space="preserve"> :</w:t>
      </w:r>
      <w:proofErr w:type="gramEnd"/>
      <w:r w:rsidRPr="00771635">
        <w:rPr>
          <w:rFonts w:ascii="Helvetica" w:eastAsia="Times New Roman" w:hAnsi="Helvetica" w:cs="Helvetica"/>
          <w:color w:val="42474D"/>
          <w:sz w:val="18"/>
          <w:szCs w:val="18"/>
          <w:lang w:eastAsia="it-IT"/>
        </w:rPr>
        <w:t> </w:t>
      </w:r>
    </w:p>
    <w:p w14:paraId="258AB71E" w14:textId="77777777" w:rsidR="00771635" w:rsidRPr="00771635" w:rsidRDefault="00771635" w:rsidP="00771635">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42474D"/>
          <w:sz w:val="18"/>
          <w:szCs w:val="18"/>
          <w:lang w:eastAsia="it-IT"/>
        </w:rPr>
      </w:pPr>
      <w:proofErr w:type="spellStart"/>
      <w:r w:rsidRPr="00771635">
        <w:rPr>
          <w:rFonts w:ascii="Helvetica" w:eastAsia="Times New Roman" w:hAnsi="Helvetica" w:cs="Helvetica"/>
          <w:color w:val="42474D"/>
          <w:sz w:val="18"/>
          <w:szCs w:val="18"/>
          <w:lang w:eastAsia="it-IT"/>
        </w:rPr>
        <w:t>comprendre</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pourquoi</w:t>
      </w:r>
      <w:proofErr w:type="spellEnd"/>
      <w:r w:rsidRPr="00771635">
        <w:rPr>
          <w:rFonts w:ascii="Helvetica" w:eastAsia="Times New Roman" w:hAnsi="Helvetica" w:cs="Helvetica"/>
          <w:color w:val="42474D"/>
          <w:sz w:val="18"/>
          <w:szCs w:val="18"/>
          <w:lang w:eastAsia="it-IT"/>
        </w:rPr>
        <w:t xml:space="preserve"> l’air, le </w:t>
      </w:r>
      <w:proofErr w:type="spellStart"/>
      <w:r w:rsidRPr="00771635">
        <w:rPr>
          <w:rFonts w:ascii="Helvetica" w:eastAsia="Times New Roman" w:hAnsi="Helvetica" w:cs="Helvetica"/>
          <w:color w:val="42474D"/>
          <w:sz w:val="18"/>
          <w:szCs w:val="18"/>
          <w:lang w:eastAsia="it-IT"/>
        </w:rPr>
        <w:t>climat</w:t>
      </w:r>
      <w:proofErr w:type="spellEnd"/>
      <w:r w:rsidRPr="00771635">
        <w:rPr>
          <w:rFonts w:ascii="Helvetica" w:eastAsia="Times New Roman" w:hAnsi="Helvetica" w:cs="Helvetica"/>
          <w:color w:val="42474D"/>
          <w:sz w:val="18"/>
          <w:szCs w:val="18"/>
          <w:lang w:eastAsia="it-IT"/>
        </w:rPr>
        <w:t xml:space="preserve"> et l’</w:t>
      </w:r>
      <w:proofErr w:type="spellStart"/>
      <w:r w:rsidRPr="00771635">
        <w:rPr>
          <w:rFonts w:ascii="Helvetica" w:eastAsia="Times New Roman" w:hAnsi="Helvetica" w:cs="Helvetica"/>
          <w:color w:val="42474D"/>
          <w:sz w:val="18"/>
          <w:szCs w:val="18"/>
          <w:lang w:eastAsia="it-IT"/>
        </w:rPr>
        <w:t>énergie</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sont</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indissociables</w:t>
      </w:r>
      <w:proofErr w:type="spellEnd"/>
    </w:p>
    <w:p w14:paraId="559FBB4F" w14:textId="77777777" w:rsidR="00771635" w:rsidRPr="00771635" w:rsidRDefault="00771635" w:rsidP="00771635">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xml:space="preserve">l’air, le </w:t>
      </w:r>
      <w:proofErr w:type="spellStart"/>
      <w:r w:rsidRPr="00771635">
        <w:rPr>
          <w:rFonts w:ascii="Helvetica" w:eastAsia="Times New Roman" w:hAnsi="Helvetica" w:cs="Helvetica"/>
          <w:color w:val="42474D"/>
          <w:sz w:val="18"/>
          <w:szCs w:val="18"/>
          <w:lang w:eastAsia="it-IT"/>
        </w:rPr>
        <w:t>climat</w:t>
      </w:r>
      <w:proofErr w:type="spellEnd"/>
      <w:r w:rsidRPr="00771635">
        <w:rPr>
          <w:rFonts w:ascii="Helvetica" w:eastAsia="Times New Roman" w:hAnsi="Helvetica" w:cs="Helvetica"/>
          <w:color w:val="42474D"/>
          <w:sz w:val="18"/>
          <w:szCs w:val="18"/>
          <w:lang w:eastAsia="it-IT"/>
        </w:rPr>
        <w:t xml:space="preserve"> et l’</w:t>
      </w:r>
      <w:proofErr w:type="spellStart"/>
      <w:r w:rsidRPr="00771635">
        <w:rPr>
          <w:rFonts w:ascii="Helvetica" w:eastAsia="Times New Roman" w:hAnsi="Helvetica" w:cs="Helvetica"/>
          <w:color w:val="42474D"/>
          <w:sz w:val="18"/>
          <w:szCs w:val="18"/>
          <w:lang w:eastAsia="it-IT"/>
        </w:rPr>
        <w:t>énergie</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dans</w:t>
      </w:r>
      <w:proofErr w:type="spellEnd"/>
      <w:r w:rsidRPr="00771635">
        <w:rPr>
          <w:rFonts w:ascii="Helvetica" w:eastAsia="Times New Roman" w:hAnsi="Helvetica" w:cs="Helvetica"/>
          <w:color w:val="42474D"/>
          <w:sz w:val="18"/>
          <w:szCs w:val="18"/>
          <w:lang w:eastAsia="it-IT"/>
        </w:rPr>
        <w:t xml:space="preserve"> ma </w:t>
      </w:r>
      <w:proofErr w:type="spellStart"/>
      <w:r w:rsidRPr="00771635">
        <w:rPr>
          <w:rFonts w:ascii="Helvetica" w:eastAsia="Times New Roman" w:hAnsi="Helvetica" w:cs="Helvetica"/>
          <w:color w:val="42474D"/>
          <w:sz w:val="18"/>
          <w:szCs w:val="18"/>
          <w:lang w:eastAsia="it-IT"/>
        </w:rPr>
        <w:t>région</w:t>
      </w:r>
      <w:proofErr w:type="spellEnd"/>
    </w:p>
    <w:p w14:paraId="6BE1B57D" w14:textId="77777777" w:rsidR="00771635" w:rsidRPr="00771635" w:rsidRDefault="00771635" w:rsidP="00771635">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42474D"/>
          <w:sz w:val="18"/>
          <w:szCs w:val="18"/>
          <w:lang w:eastAsia="it-IT"/>
        </w:rPr>
      </w:pPr>
      <w:proofErr w:type="spellStart"/>
      <w:r w:rsidRPr="00771635">
        <w:rPr>
          <w:rFonts w:ascii="Helvetica" w:eastAsia="Times New Roman" w:hAnsi="Helvetica" w:cs="Helvetica"/>
          <w:color w:val="42474D"/>
          <w:sz w:val="18"/>
          <w:szCs w:val="18"/>
          <w:lang w:eastAsia="it-IT"/>
        </w:rPr>
        <w:t>comment</w:t>
      </w:r>
      <w:proofErr w:type="spellEnd"/>
      <w:r w:rsidRPr="00771635">
        <w:rPr>
          <w:rFonts w:ascii="Helvetica" w:eastAsia="Times New Roman" w:hAnsi="Helvetica" w:cs="Helvetica"/>
          <w:color w:val="42474D"/>
          <w:sz w:val="18"/>
          <w:szCs w:val="18"/>
          <w:lang w:eastAsia="it-IT"/>
        </w:rPr>
        <w:t xml:space="preserve"> agir?</w:t>
      </w:r>
    </w:p>
    <w:p w14:paraId="4CFC7CE9"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eastAsia="it-IT"/>
        </w:rPr>
      </w:pPr>
      <w:proofErr w:type="spellStart"/>
      <w:r w:rsidRPr="00771635">
        <w:rPr>
          <w:rFonts w:ascii="Helvetica" w:eastAsia="Times New Roman" w:hAnsi="Helvetica" w:cs="Helvetica"/>
          <w:b/>
          <w:bCs/>
          <w:color w:val="42474D"/>
          <w:sz w:val="18"/>
          <w:szCs w:val="18"/>
          <w:lang w:eastAsia="it-IT"/>
        </w:rPr>
        <w:t>Colloque</w:t>
      </w:r>
      <w:proofErr w:type="spellEnd"/>
      <w:r w:rsidRPr="00771635">
        <w:rPr>
          <w:rFonts w:ascii="Helvetica" w:eastAsia="Times New Roman" w:hAnsi="Helvetica" w:cs="Helvetica"/>
          <w:b/>
          <w:bCs/>
          <w:color w:val="42474D"/>
          <w:sz w:val="18"/>
          <w:szCs w:val="18"/>
          <w:lang w:eastAsia="it-IT"/>
        </w:rPr>
        <w:t xml:space="preserve"> </w:t>
      </w:r>
      <w:proofErr w:type="spellStart"/>
      <w:r w:rsidRPr="00771635">
        <w:rPr>
          <w:rFonts w:ascii="Helvetica" w:eastAsia="Times New Roman" w:hAnsi="Helvetica" w:cs="Helvetica"/>
          <w:b/>
          <w:bCs/>
          <w:color w:val="42474D"/>
          <w:sz w:val="18"/>
          <w:szCs w:val="18"/>
          <w:lang w:eastAsia="it-IT"/>
        </w:rPr>
        <w:t>final</w:t>
      </w:r>
      <w:proofErr w:type="spellEnd"/>
      <w:r w:rsidRPr="00771635">
        <w:rPr>
          <w:rFonts w:ascii="Helvetica" w:eastAsia="Times New Roman" w:hAnsi="Helvetica" w:cs="Helvetica"/>
          <w:b/>
          <w:bCs/>
          <w:color w:val="42474D"/>
          <w:sz w:val="18"/>
          <w:szCs w:val="18"/>
          <w:lang w:eastAsia="it-IT"/>
        </w:rPr>
        <w:t xml:space="preserve"> </w:t>
      </w:r>
      <w:proofErr w:type="spellStart"/>
      <w:r w:rsidRPr="00771635">
        <w:rPr>
          <w:rFonts w:ascii="Helvetica" w:eastAsia="Times New Roman" w:hAnsi="Helvetica" w:cs="Helvetica"/>
          <w:b/>
          <w:bCs/>
          <w:color w:val="42474D"/>
          <w:sz w:val="18"/>
          <w:szCs w:val="18"/>
          <w:lang w:eastAsia="it-IT"/>
        </w:rPr>
        <w:t>du</w:t>
      </w:r>
      <w:proofErr w:type="spellEnd"/>
      <w:r w:rsidRPr="00771635">
        <w:rPr>
          <w:rFonts w:ascii="Helvetica" w:eastAsia="Times New Roman" w:hAnsi="Helvetica" w:cs="Helvetica"/>
          <w:b/>
          <w:bCs/>
          <w:color w:val="42474D"/>
          <w:sz w:val="18"/>
          <w:szCs w:val="18"/>
          <w:lang w:eastAsia="it-IT"/>
        </w:rPr>
        <w:t xml:space="preserve"> </w:t>
      </w:r>
      <w:proofErr w:type="spellStart"/>
      <w:r w:rsidRPr="00771635">
        <w:rPr>
          <w:rFonts w:ascii="Helvetica" w:eastAsia="Times New Roman" w:hAnsi="Helvetica" w:cs="Helvetica"/>
          <w:b/>
          <w:bCs/>
          <w:color w:val="42474D"/>
          <w:sz w:val="18"/>
          <w:szCs w:val="18"/>
          <w:lang w:eastAsia="it-IT"/>
        </w:rPr>
        <w:t>projet</w:t>
      </w:r>
      <w:proofErr w:type="spellEnd"/>
      <w:r w:rsidRPr="00771635">
        <w:rPr>
          <w:rFonts w:ascii="Helvetica" w:eastAsia="Times New Roman" w:hAnsi="Helvetica" w:cs="Helvetica"/>
          <w:b/>
          <w:bCs/>
          <w:color w:val="42474D"/>
          <w:sz w:val="18"/>
          <w:szCs w:val="18"/>
          <w:lang w:eastAsia="it-IT"/>
        </w:rPr>
        <w:t xml:space="preserve"> </w:t>
      </w:r>
      <w:proofErr w:type="gramStart"/>
      <w:r w:rsidRPr="00771635">
        <w:rPr>
          <w:rFonts w:ascii="Helvetica" w:eastAsia="Times New Roman" w:hAnsi="Helvetica" w:cs="Helvetica"/>
          <w:b/>
          <w:bCs/>
          <w:color w:val="42474D"/>
          <w:sz w:val="18"/>
          <w:szCs w:val="18"/>
          <w:lang w:eastAsia="it-IT"/>
        </w:rPr>
        <w:t>CLIMAERA :</w:t>
      </w:r>
      <w:proofErr w:type="gramEnd"/>
      <w:r w:rsidRPr="00771635">
        <w:rPr>
          <w:rFonts w:ascii="Helvetica" w:eastAsia="Times New Roman" w:hAnsi="Helvetica" w:cs="Helvetica"/>
          <w:b/>
          <w:bCs/>
          <w:color w:val="42474D"/>
          <w:sz w:val="18"/>
          <w:szCs w:val="18"/>
          <w:lang w:eastAsia="it-IT"/>
        </w:rPr>
        <w:t xml:space="preserve"> 4 </w:t>
      </w:r>
      <w:proofErr w:type="spellStart"/>
      <w:r w:rsidRPr="00771635">
        <w:rPr>
          <w:rFonts w:ascii="Helvetica" w:eastAsia="Times New Roman" w:hAnsi="Helvetica" w:cs="Helvetica"/>
          <w:b/>
          <w:bCs/>
          <w:color w:val="42474D"/>
          <w:sz w:val="18"/>
          <w:szCs w:val="18"/>
          <w:lang w:eastAsia="it-IT"/>
        </w:rPr>
        <w:t>juin</w:t>
      </w:r>
      <w:proofErr w:type="spellEnd"/>
      <w:r w:rsidRPr="00771635">
        <w:rPr>
          <w:rFonts w:ascii="Helvetica" w:eastAsia="Times New Roman" w:hAnsi="Helvetica" w:cs="Helvetica"/>
          <w:b/>
          <w:bCs/>
          <w:color w:val="42474D"/>
          <w:sz w:val="18"/>
          <w:szCs w:val="18"/>
          <w:lang w:eastAsia="it-IT"/>
        </w:rPr>
        <w:t xml:space="preserve"> 2020 à </w:t>
      </w:r>
      <w:proofErr w:type="spellStart"/>
      <w:r w:rsidRPr="00771635">
        <w:rPr>
          <w:rFonts w:ascii="Helvetica" w:eastAsia="Times New Roman" w:hAnsi="Helvetica" w:cs="Helvetica"/>
          <w:b/>
          <w:bCs/>
          <w:color w:val="42474D"/>
          <w:sz w:val="18"/>
          <w:szCs w:val="18"/>
          <w:lang w:eastAsia="it-IT"/>
        </w:rPr>
        <w:t>Nice</w:t>
      </w:r>
      <w:proofErr w:type="spellEnd"/>
      <w:r w:rsidRPr="00771635">
        <w:rPr>
          <w:rFonts w:ascii="Helvetica" w:eastAsia="Times New Roman" w:hAnsi="Helvetica" w:cs="Helvetica"/>
          <w:b/>
          <w:bCs/>
          <w:color w:val="42474D"/>
          <w:sz w:val="18"/>
          <w:szCs w:val="18"/>
          <w:lang w:eastAsia="it-IT"/>
        </w:rPr>
        <w:t xml:space="preserve"> (</w:t>
      </w:r>
      <w:proofErr w:type="spellStart"/>
      <w:r w:rsidRPr="00771635">
        <w:rPr>
          <w:rFonts w:ascii="Helvetica" w:eastAsia="Times New Roman" w:hAnsi="Helvetica" w:cs="Helvetica"/>
          <w:b/>
          <w:bCs/>
          <w:color w:val="42474D"/>
          <w:sz w:val="18"/>
          <w:szCs w:val="18"/>
          <w:lang w:eastAsia="it-IT"/>
        </w:rPr>
        <w:t>salle</w:t>
      </w:r>
      <w:proofErr w:type="spellEnd"/>
      <w:r w:rsidRPr="00771635">
        <w:rPr>
          <w:rFonts w:ascii="Helvetica" w:eastAsia="Times New Roman" w:hAnsi="Helvetica" w:cs="Helvetica"/>
          <w:b/>
          <w:bCs/>
          <w:color w:val="42474D"/>
          <w:sz w:val="18"/>
          <w:szCs w:val="18"/>
          <w:lang w:eastAsia="it-IT"/>
        </w:rPr>
        <w:t xml:space="preserve"> le </w:t>
      </w:r>
      <w:proofErr w:type="spellStart"/>
      <w:r w:rsidRPr="00771635">
        <w:rPr>
          <w:rFonts w:ascii="Helvetica" w:eastAsia="Times New Roman" w:hAnsi="Helvetica" w:cs="Helvetica"/>
          <w:b/>
          <w:bCs/>
          <w:color w:val="42474D"/>
          <w:sz w:val="18"/>
          <w:szCs w:val="18"/>
          <w:lang w:eastAsia="it-IT"/>
        </w:rPr>
        <w:t>Galet</w:t>
      </w:r>
      <w:proofErr w:type="spellEnd"/>
      <w:r w:rsidRPr="00771635">
        <w:rPr>
          <w:rFonts w:ascii="Helvetica" w:eastAsia="Times New Roman" w:hAnsi="Helvetica" w:cs="Helvetica"/>
          <w:b/>
          <w:bCs/>
          <w:color w:val="42474D"/>
          <w:sz w:val="18"/>
          <w:szCs w:val="18"/>
          <w:lang w:eastAsia="it-IT"/>
        </w:rPr>
        <w:t>)</w:t>
      </w:r>
    </w:p>
    <w:p w14:paraId="0D50E445"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xml:space="preserve">La </w:t>
      </w:r>
      <w:proofErr w:type="spellStart"/>
      <w:r w:rsidRPr="00771635">
        <w:rPr>
          <w:rFonts w:ascii="Helvetica" w:eastAsia="Times New Roman" w:hAnsi="Helvetica" w:cs="Helvetica"/>
          <w:color w:val="42474D"/>
          <w:sz w:val="18"/>
          <w:szCs w:val="18"/>
          <w:lang w:eastAsia="it-IT"/>
        </w:rPr>
        <w:t>journée</w:t>
      </w:r>
      <w:proofErr w:type="spellEnd"/>
      <w:r w:rsidRPr="00771635">
        <w:rPr>
          <w:rFonts w:ascii="Helvetica" w:eastAsia="Times New Roman" w:hAnsi="Helvetica" w:cs="Helvetica"/>
          <w:color w:val="42474D"/>
          <w:sz w:val="18"/>
          <w:szCs w:val="18"/>
          <w:lang w:eastAsia="it-IT"/>
        </w:rPr>
        <w:t xml:space="preserve"> sera </w:t>
      </w:r>
      <w:proofErr w:type="spellStart"/>
      <w:r w:rsidRPr="00771635">
        <w:rPr>
          <w:rFonts w:ascii="Helvetica" w:eastAsia="Times New Roman" w:hAnsi="Helvetica" w:cs="Helvetica"/>
          <w:color w:val="42474D"/>
          <w:sz w:val="18"/>
          <w:szCs w:val="18"/>
          <w:lang w:eastAsia="it-IT"/>
        </w:rPr>
        <w:t>organisée</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sous</w:t>
      </w:r>
      <w:proofErr w:type="spellEnd"/>
      <w:r w:rsidRPr="00771635">
        <w:rPr>
          <w:rFonts w:ascii="Helvetica" w:eastAsia="Times New Roman" w:hAnsi="Helvetica" w:cs="Helvetica"/>
          <w:color w:val="42474D"/>
          <w:sz w:val="18"/>
          <w:szCs w:val="18"/>
          <w:lang w:eastAsia="it-IT"/>
        </w:rPr>
        <w:t xml:space="preserve"> forme de </w:t>
      </w:r>
      <w:proofErr w:type="spellStart"/>
      <w:r w:rsidRPr="00771635">
        <w:rPr>
          <w:rFonts w:ascii="Helvetica" w:eastAsia="Times New Roman" w:hAnsi="Helvetica" w:cs="Helvetica"/>
          <w:color w:val="42474D"/>
          <w:sz w:val="18"/>
          <w:szCs w:val="18"/>
          <w:lang w:eastAsia="it-IT"/>
        </w:rPr>
        <w:t>quatre</w:t>
      </w:r>
      <w:proofErr w:type="spellEnd"/>
      <w:r w:rsidRPr="00771635">
        <w:rPr>
          <w:rFonts w:ascii="Helvetica" w:eastAsia="Times New Roman" w:hAnsi="Helvetica" w:cs="Helvetica"/>
          <w:color w:val="42474D"/>
          <w:sz w:val="18"/>
          <w:szCs w:val="18"/>
          <w:lang w:eastAsia="it-IT"/>
        </w:rPr>
        <w:t xml:space="preserve"> </w:t>
      </w:r>
      <w:proofErr w:type="spellStart"/>
      <w:proofErr w:type="gramStart"/>
      <w:r w:rsidRPr="00771635">
        <w:rPr>
          <w:rFonts w:ascii="Helvetica" w:eastAsia="Times New Roman" w:hAnsi="Helvetica" w:cs="Helvetica"/>
          <w:color w:val="42474D"/>
          <w:sz w:val="18"/>
          <w:szCs w:val="18"/>
          <w:lang w:eastAsia="it-IT"/>
        </w:rPr>
        <w:t>thématiques</w:t>
      </w:r>
      <w:proofErr w:type="spellEnd"/>
      <w:r w:rsidRPr="00771635">
        <w:rPr>
          <w:rFonts w:ascii="Helvetica" w:eastAsia="Times New Roman" w:hAnsi="Helvetica" w:cs="Helvetica"/>
          <w:color w:val="42474D"/>
          <w:sz w:val="18"/>
          <w:szCs w:val="18"/>
          <w:lang w:eastAsia="it-IT"/>
        </w:rPr>
        <w:t xml:space="preserve"> :</w:t>
      </w:r>
      <w:proofErr w:type="gramEnd"/>
    </w:p>
    <w:p w14:paraId="7351D493" w14:textId="77777777" w:rsidR="00771635" w:rsidRPr="00771635" w:rsidRDefault="00771635" w:rsidP="00771635">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42474D"/>
          <w:sz w:val="18"/>
          <w:szCs w:val="18"/>
          <w:lang w:eastAsia="it-IT"/>
        </w:rPr>
      </w:pPr>
      <w:proofErr w:type="spellStart"/>
      <w:r w:rsidRPr="00771635">
        <w:rPr>
          <w:rFonts w:ascii="Helvetica" w:eastAsia="Times New Roman" w:hAnsi="Helvetica" w:cs="Helvetica"/>
          <w:color w:val="42474D"/>
          <w:sz w:val="18"/>
          <w:szCs w:val="18"/>
          <w:lang w:eastAsia="it-IT"/>
        </w:rPr>
        <w:t>Changement</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climatique</w:t>
      </w:r>
      <w:proofErr w:type="spellEnd"/>
      <w:r w:rsidRPr="00771635">
        <w:rPr>
          <w:rFonts w:ascii="Helvetica" w:eastAsia="Times New Roman" w:hAnsi="Helvetica" w:cs="Helvetica"/>
          <w:color w:val="42474D"/>
          <w:sz w:val="18"/>
          <w:szCs w:val="18"/>
          <w:lang w:eastAsia="it-IT"/>
        </w:rPr>
        <w:t xml:space="preserve"> &amp; </w:t>
      </w:r>
      <w:proofErr w:type="spellStart"/>
      <w:r w:rsidRPr="00771635">
        <w:rPr>
          <w:rFonts w:ascii="Helvetica" w:eastAsia="Times New Roman" w:hAnsi="Helvetica" w:cs="Helvetica"/>
          <w:color w:val="42474D"/>
          <w:sz w:val="18"/>
          <w:szCs w:val="18"/>
          <w:lang w:eastAsia="it-IT"/>
        </w:rPr>
        <w:t>qualité</w:t>
      </w:r>
      <w:proofErr w:type="spellEnd"/>
      <w:r w:rsidRPr="00771635">
        <w:rPr>
          <w:rFonts w:ascii="Helvetica" w:eastAsia="Times New Roman" w:hAnsi="Helvetica" w:cs="Helvetica"/>
          <w:color w:val="42474D"/>
          <w:sz w:val="18"/>
          <w:szCs w:val="18"/>
          <w:lang w:eastAsia="it-IT"/>
        </w:rPr>
        <w:t xml:space="preserve"> de l’air, le </w:t>
      </w:r>
      <w:proofErr w:type="spellStart"/>
      <w:r w:rsidRPr="00771635">
        <w:rPr>
          <w:rFonts w:ascii="Helvetica" w:eastAsia="Times New Roman" w:hAnsi="Helvetica" w:cs="Helvetica"/>
          <w:color w:val="42474D"/>
          <w:sz w:val="18"/>
          <w:szCs w:val="18"/>
          <w:lang w:eastAsia="it-IT"/>
        </w:rPr>
        <w:t>contexte</w:t>
      </w:r>
      <w:proofErr w:type="spellEnd"/>
      <w:r w:rsidRPr="00771635">
        <w:rPr>
          <w:rFonts w:ascii="Helvetica" w:eastAsia="Times New Roman" w:hAnsi="Helvetica" w:cs="Helvetica"/>
          <w:color w:val="42474D"/>
          <w:sz w:val="18"/>
          <w:szCs w:val="18"/>
          <w:lang w:eastAsia="it-IT"/>
        </w:rPr>
        <w:t xml:space="preserve">, le </w:t>
      </w:r>
      <w:proofErr w:type="spellStart"/>
      <w:r w:rsidRPr="00771635">
        <w:rPr>
          <w:rFonts w:ascii="Helvetica" w:eastAsia="Times New Roman" w:hAnsi="Helvetica" w:cs="Helvetica"/>
          <w:color w:val="42474D"/>
          <w:sz w:val="18"/>
          <w:szCs w:val="18"/>
          <w:lang w:eastAsia="it-IT"/>
        </w:rPr>
        <w:t>projet</w:t>
      </w:r>
      <w:proofErr w:type="spellEnd"/>
      <w:r w:rsidRPr="00771635">
        <w:rPr>
          <w:rFonts w:ascii="Helvetica" w:eastAsia="Times New Roman" w:hAnsi="Helvetica" w:cs="Helvetica"/>
          <w:color w:val="42474D"/>
          <w:sz w:val="18"/>
          <w:szCs w:val="18"/>
          <w:lang w:eastAsia="it-IT"/>
        </w:rPr>
        <w:t xml:space="preserve"> CLIMAERA</w:t>
      </w:r>
    </w:p>
    <w:p w14:paraId="2554FD5F" w14:textId="77777777" w:rsidR="00771635" w:rsidRPr="00771635" w:rsidRDefault="00771635" w:rsidP="00771635">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xml:space="preserve">L’engagement </w:t>
      </w:r>
      <w:proofErr w:type="spellStart"/>
      <w:r w:rsidRPr="00771635">
        <w:rPr>
          <w:rFonts w:ascii="Helvetica" w:eastAsia="Times New Roman" w:hAnsi="Helvetica" w:cs="Helvetica"/>
          <w:color w:val="42474D"/>
          <w:sz w:val="18"/>
          <w:szCs w:val="18"/>
          <w:lang w:eastAsia="it-IT"/>
        </w:rPr>
        <w:t>citoyen</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au</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cœur</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des</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luttes</w:t>
      </w:r>
      <w:proofErr w:type="spellEnd"/>
      <w:r w:rsidRPr="00771635">
        <w:rPr>
          <w:rFonts w:ascii="Helvetica" w:eastAsia="Times New Roman" w:hAnsi="Helvetica" w:cs="Helvetica"/>
          <w:color w:val="42474D"/>
          <w:sz w:val="18"/>
          <w:szCs w:val="18"/>
          <w:lang w:eastAsia="it-IT"/>
        </w:rPr>
        <w:t xml:space="preserve"> pour la </w:t>
      </w:r>
      <w:proofErr w:type="spellStart"/>
      <w:r w:rsidRPr="00771635">
        <w:rPr>
          <w:rFonts w:ascii="Helvetica" w:eastAsia="Times New Roman" w:hAnsi="Helvetica" w:cs="Helvetica"/>
          <w:color w:val="42474D"/>
          <w:sz w:val="18"/>
          <w:szCs w:val="18"/>
          <w:lang w:eastAsia="it-IT"/>
        </w:rPr>
        <w:t>préservation</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du</w:t>
      </w:r>
      <w:proofErr w:type="spell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climat</w:t>
      </w:r>
      <w:proofErr w:type="spellEnd"/>
      <w:r w:rsidRPr="00771635">
        <w:rPr>
          <w:rFonts w:ascii="Helvetica" w:eastAsia="Times New Roman" w:hAnsi="Helvetica" w:cs="Helvetica"/>
          <w:color w:val="42474D"/>
          <w:sz w:val="18"/>
          <w:szCs w:val="18"/>
          <w:lang w:eastAsia="it-IT"/>
        </w:rPr>
        <w:t xml:space="preserve"> et de la </w:t>
      </w:r>
      <w:proofErr w:type="spellStart"/>
      <w:r w:rsidRPr="00771635">
        <w:rPr>
          <w:rFonts w:ascii="Helvetica" w:eastAsia="Times New Roman" w:hAnsi="Helvetica" w:cs="Helvetica"/>
          <w:color w:val="42474D"/>
          <w:sz w:val="18"/>
          <w:szCs w:val="18"/>
          <w:lang w:eastAsia="it-IT"/>
        </w:rPr>
        <w:t>qualité</w:t>
      </w:r>
      <w:proofErr w:type="spellEnd"/>
      <w:r w:rsidRPr="00771635">
        <w:rPr>
          <w:rFonts w:ascii="Helvetica" w:eastAsia="Times New Roman" w:hAnsi="Helvetica" w:cs="Helvetica"/>
          <w:color w:val="42474D"/>
          <w:sz w:val="18"/>
          <w:szCs w:val="18"/>
          <w:lang w:eastAsia="it-IT"/>
        </w:rPr>
        <w:t xml:space="preserve"> de l’air</w:t>
      </w:r>
    </w:p>
    <w:p w14:paraId="4888E3A1" w14:textId="77777777" w:rsidR="00771635" w:rsidRPr="00771635" w:rsidRDefault="00771635" w:rsidP="00771635">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42474D"/>
          <w:sz w:val="18"/>
          <w:szCs w:val="18"/>
          <w:lang w:val="en-US" w:eastAsia="it-IT"/>
        </w:rPr>
      </w:pPr>
      <w:r w:rsidRPr="00771635">
        <w:rPr>
          <w:rFonts w:ascii="Helvetica" w:eastAsia="Times New Roman" w:hAnsi="Helvetica" w:cs="Helvetica"/>
          <w:color w:val="42474D"/>
          <w:sz w:val="18"/>
          <w:szCs w:val="18"/>
          <w:lang w:val="en-US" w:eastAsia="it-IT"/>
        </w:rPr>
        <w:t>Chiffrage économique et mise en œuvre des actions</w:t>
      </w:r>
    </w:p>
    <w:p w14:paraId="46916138" w14:textId="77777777" w:rsidR="00771635" w:rsidRPr="00771635" w:rsidRDefault="00771635" w:rsidP="00771635">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42474D"/>
          <w:sz w:val="18"/>
          <w:szCs w:val="18"/>
          <w:lang w:eastAsia="it-IT"/>
        </w:rPr>
      </w:pPr>
      <w:proofErr w:type="spellStart"/>
      <w:r w:rsidRPr="00771635">
        <w:rPr>
          <w:rFonts w:ascii="Helvetica" w:eastAsia="Times New Roman" w:hAnsi="Helvetica" w:cs="Helvetica"/>
          <w:color w:val="42474D"/>
          <w:sz w:val="18"/>
          <w:szCs w:val="18"/>
          <w:lang w:eastAsia="it-IT"/>
        </w:rPr>
        <w:t>Santé</w:t>
      </w:r>
      <w:proofErr w:type="spellEnd"/>
    </w:p>
    <w:p w14:paraId="524B70FE"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xml:space="preserve">Un point presse se </w:t>
      </w:r>
      <w:proofErr w:type="spellStart"/>
      <w:r w:rsidRPr="00771635">
        <w:rPr>
          <w:rFonts w:ascii="Helvetica" w:eastAsia="Times New Roman" w:hAnsi="Helvetica" w:cs="Helvetica"/>
          <w:color w:val="42474D"/>
          <w:sz w:val="18"/>
          <w:szCs w:val="18"/>
          <w:lang w:eastAsia="it-IT"/>
        </w:rPr>
        <w:t>déroulera</w:t>
      </w:r>
      <w:proofErr w:type="spellEnd"/>
      <w:r w:rsidRPr="00771635">
        <w:rPr>
          <w:rFonts w:ascii="Helvetica" w:eastAsia="Times New Roman" w:hAnsi="Helvetica" w:cs="Helvetica"/>
          <w:color w:val="42474D"/>
          <w:sz w:val="18"/>
          <w:szCs w:val="18"/>
          <w:lang w:eastAsia="it-IT"/>
        </w:rPr>
        <w:t xml:space="preserve"> pendant </w:t>
      </w:r>
      <w:proofErr w:type="gramStart"/>
      <w:r w:rsidRPr="00771635">
        <w:rPr>
          <w:rFonts w:ascii="Helvetica" w:eastAsia="Times New Roman" w:hAnsi="Helvetica" w:cs="Helvetica"/>
          <w:color w:val="42474D"/>
          <w:sz w:val="18"/>
          <w:szCs w:val="18"/>
          <w:lang w:eastAsia="it-IT"/>
        </w:rPr>
        <w:t>la pause</w:t>
      </w:r>
      <w:proofErr w:type="gramEnd"/>
      <w:r w:rsidRPr="00771635">
        <w:rPr>
          <w:rFonts w:ascii="Helvetica" w:eastAsia="Times New Roman" w:hAnsi="Helvetica" w:cs="Helvetica"/>
          <w:color w:val="42474D"/>
          <w:sz w:val="18"/>
          <w:szCs w:val="18"/>
          <w:lang w:eastAsia="it-IT"/>
        </w:rPr>
        <w:t xml:space="preserve"> </w:t>
      </w:r>
      <w:proofErr w:type="spellStart"/>
      <w:r w:rsidRPr="00771635">
        <w:rPr>
          <w:rFonts w:ascii="Helvetica" w:eastAsia="Times New Roman" w:hAnsi="Helvetica" w:cs="Helvetica"/>
          <w:color w:val="42474D"/>
          <w:sz w:val="18"/>
          <w:szCs w:val="18"/>
          <w:lang w:eastAsia="it-IT"/>
        </w:rPr>
        <w:t>déjeuner</w:t>
      </w:r>
      <w:proofErr w:type="spellEnd"/>
      <w:r w:rsidRPr="00771635">
        <w:rPr>
          <w:rFonts w:ascii="Helvetica" w:eastAsia="Times New Roman" w:hAnsi="Helvetica" w:cs="Helvetica"/>
          <w:color w:val="42474D"/>
          <w:sz w:val="18"/>
          <w:szCs w:val="18"/>
          <w:lang w:eastAsia="it-IT"/>
        </w:rPr>
        <w:t>.</w:t>
      </w:r>
    </w:p>
    <w:p w14:paraId="333A9D56"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b/>
          <w:bCs/>
          <w:color w:val="42474D"/>
          <w:sz w:val="18"/>
          <w:szCs w:val="18"/>
          <w:lang w:val="en-US" w:eastAsia="it-IT"/>
        </w:rPr>
        <w:t>Retour sur la conférence publique à Turin</w:t>
      </w:r>
    </w:p>
    <w:p w14:paraId="6AB2B6A5"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color w:val="42474D"/>
          <w:sz w:val="18"/>
          <w:szCs w:val="18"/>
          <w:lang w:val="en-US" w:eastAsia="it-IT"/>
        </w:rPr>
        <w:t>« L’approche synergique aux politiques sur la qualité de l’air et le climat : les connaissances et les outils » a été organisée par ARPA Piémont le 10 octobre dernier. L’occasion d’une première confrontation de la démarche et des premiers résultats du projet CLIMAERA au grand public et aux décideurs politiques. En effet, un représentant de chaque région participant au projet a échangé sur les actions menées sur leur territoire pour améliorer la qualité de l’air et lutter contre le changement climatique. </w:t>
      </w:r>
    </w:p>
    <w:p w14:paraId="6515BFF1"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color w:val="42474D"/>
          <w:sz w:val="18"/>
          <w:szCs w:val="18"/>
          <w:lang w:val="en-US" w:eastAsia="it-IT"/>
        </w:rPr>
        <w:t>Plusieurs scientifiques experts en climatologie et qualité de l’air ont également présenté l’état des lieux de la connaissance et les outils pour choisir des politiques air/climat/énergie efficaces. </w:t>
      </w:r>
    </w:p>
    <w:p w14:paraId="0E715EE4"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color w:val="42474D"/>
          <w:sz w:val="18"/>
          <w:szCs w:val="18"/>
          <w:lang w:val="en-US" w:eastAsia="it-IT"/>
        </w:rPr>
        <w:t>Le documents présentés lors de cette conférence sont </w:t>
      </w:r>
      <w:r w:rsidRPr="00771635">
        <w:rPr>
          <w:rFonts w:ascii="Helvetica" w:eastAsia="Times New Roman" w:hAnsi="Helvetica" w:cs="Helvetica"/>
          <w:color w:val="42474D"/>
          <w:sz w:val="18"/>
          <w:szCs w:val="18"/>
          <w:lang w:eastAsia="it-IT"/>
        </w:rPr>
        <w:fldChar w:fldCharType="begin"/>
      </w:r>
      <w:r w:rsidRPr="00771635">
        <w:rPr>
          <w:rFonts w:ascii="Helvetica" w:eastAsia="Times New Roman" w:hAnsi="Helvetica" w:cs="Helvetica"/>
          <w:color w:val="42474D"/>
          <w:sz w:val="18"/>
          <w:szCs w:val="18"/>
          <w:lang w:val="en-US" w:eastAsia="it-IT"/>
        </w:rPr>
        <w:instrText xml:space="preserve"> HYPERLINK "https://www.climaera.eu/fr/resultats/modelisation" </w:instrText>
      </w:r>
      <w:r w:rsidRPr="00771635">
        <w:rPr>
          <w:rFonts w:ascii="Helvetica" w:eastAsia="Times New Roman" w:hAnsi="Helvetica" w:cs="Helvetica"/>
          <w:color w:val="42474D"/>
          <w:sz w:val="18"/>
          <w:szCs w:val="18"/>
          <w:lang w:eastAsia="it-IT"/>
        </w:rPr>
        <w:fldChar w:fldCharType="separate"/>
      </w:r>
      <w:r w:rsidRPr="00771635">
        <w:rPr>
          <w:rFonts w:ascii="Helvetica" w:eastAsia="Times New Roman" w:hAnsi="Helvetica" w:cs="Helvetica"/>
          <w:color w:val="567696"/>
          <w:sz w:val="18"/>
          <w:szCs w:val="18"/>
          <w:u w:val="single"/>
          <w:lang w:val="en-US" w:eastAsia="it-IT"/>
        </w:rPr>
        <w:t>en ligne</w:t>
      </w:r>
      <w:r w:rsidRPr="00771635">
        <w:rPr>
          <w:rFonts w:ascii="Helvetica" w:eastAsia="Times New Roman" w:hAnsi="Helvetica" w:cs="Helvetica"/>
          <w:color w:val="42474D"/>
          <w:sz w:val="18"/>
          <w:szCs w:val="18"/>
          <w:lang w:eastAsia="it-IT"/>
        </w:rPr>
        <w:fldChar w:fldCharType="end"/>
      </w:r>
      <w:r w:rsidRPr="00771635">
        <w:rPr>
          <w:rFonts w:ascii="Helvetica" w:eastAsia="Times New Roman" w:hAnsi="Helvetica" w:cs="Helvetica"/>
          <w:color w:val="42474D"/>
          <w:sz w:val="18"/>
          <w:szCs w:val="18"/>
          <w:lang w:val="en-US" w:eastAsia="it-IT"/>
        </w:rPr>
        <w:t>.</w:t>
      </w:r>
    </w:p>
    <w:p w14:paraId="2E51F83E" w14:textId="77777777" w:rsidR="00771635" w:rsidRPr="00771635" w:rsidRDefault="00771635" w:rsidP="00771635">
      <w:pPr>
        <w:shd w:val="clear" w:color="auto" w:fill="FFFFFF"/>
        <w:spacing w:after="225" w:line="240" w:lineRule="auto"/>
        <w:jc w:val="center"/>
        <w:rPr>
          <w:rFonts w:ascii="Helvetica" w:eastAsia="Times New Roman" w:hAnsi="Helvetica" w:cs="Helvetica"/>
          <w:color w:val="42474D"/>
          <w:sz w:val="18"/>
          <w:szCs w:val="18"/>
          <w:lang w:val="en-US" w:eastAsia="it-IT"/>
        </w:rPr>
      </w:pPr>
      <w:r w:rsidRPr="00771635">
        <w:rPr>
          <w:rFonts w:ascii="Helvetica" w:eastAsia="Times New Roman" w:hAnsi="Helvetica" w:cs="Helvetica"/>
          <w:noProof/>
          <w:color w:val="42474D"/>
          <w:sz w:val="18"/>
          <w:szCs w:val="18"/>
          <w:lang w:eastAsia="it-IT"/>
        </w:rPr>
        <w:drawing>
          <wp:inline distT="0" distB="0" distL="0" distR="0" wp14:anchorId="2016A7CB" wp14:editId="202FD683">
            <wp:extent cx="2857500" cy="1819275"/>
            <wp:effectExtent l="0" t="0" r="0" b="9525"/>
            <wp:docPr id="6" name="Immagine 6" descr="foto newsletter 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newsletter 4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r w:rsidRPr="00771635">
        <w:rPr>
          <w:rFonts w:ascii="Helvetica" w:eastAsia="Times New Roman" w:hAnsi="Helvetica" w:cs="Helvetica"/>
          <w:color w:val="42474D"/>
          <w:sz w:val="18"/>
          <w:szCs w:val="18"/>
          <w:lang w:val="en-US" w:eastAsia="it-IT"/>
        </w:rPr>
        <w:t>Représentants de chaque région</w:t>
      </w:r>
    </w:p>
    <w:p w14:paraId="19AD2AD5"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b/>
          <w:bCs/>
          <w:color w:val="42474D"/>
          <w:sz w:val="18"/>
          <w:szCs w:val="18"/>
          <w:lang w:val="en-US" w:eastAsia="it-IT"/>
        </w:rPr>
        <w:t>Modélisation : scénarios de qualité de l’air futurs et choix des actions sur chaque territoire</w:t>
      </w:r>
    </w:p>
    <w:p w14:paraId="2350EBB9"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color w:val="42474D"/>
          <w:sz w:val="18"/>
          <w:szCs w:val="18"/>
          <w:lang w:val="en-US" w:eastAsia="it-IT"/>
        </w:rPr>
        <w:t>Les premiers résultats des scénarios futurs de la qualité de l’air sur le domaine ALCOTRA ont été présentés par ARPA Piémont, notamment les cartographies des particules fines PM10 et du dioxyde d’azote. </w:t>
      </w:r>
    </w:p>
    <w:p w14:paraId="726FD07A"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color w:val="42474D"/>
          <w:sz w:val="18"/>
          <w:szCs w:val="18"/>
          <w:lang w:val="en-US" w:eastAsia="it-IT"/>
        </w:rPr>
        <w:lastRenderedPageBreak/>
        <w:t>Les actions spécifiques de chaque région feront l’objet d’un prochain scénario de la qualité de l’air 2030. Le bénéfice sur la qualité de l’air engendré par ces actions sera évalué en comparant aux scénarios 2030 tendancielles.</w:t>
      </w:r>
    </w:p>
    <w:p w14:paraId="469DC1F8" w14:textId="77777777" w:rsidR="00771635" w:rsidRPr="00771635" w:rsidRDefault="00771635" w:rsidP="00771635">
      <w:pPr>
        <w:shd w:val="clear" w:color="auto" w:fill="FFFFFF"/>
        <w:spacing w:after="225" w:line="240" w:lineRule="auto"/>
        <w:jc w:val="center"/>
        <w:rPr>
          <w:rFonts w:ascii="Helvetica" w:eastAsia="Times New Roman" w:hAnsi="Helvetica" w:cs="Helvetica"/>
          <w:color w:val="42474D"/>
          <w:sz w:val="18"/>
          <w:szCs w:val="18"/>
          <w:lang w:val="en-US" w:eastAsia="it-IT"/>
        </w:rPr>
      </w:pPr>
      <w:r w:rsidRPr="00771635">
        <w:rPr>
          <w:rFonts w:ascii="Helvetica" w:eastAsia="Times New Roman" w:hAnsi="Helvetica" w:cs="Helvetica"/>
          <w:noProof/>
          <w:color w:val="42474D"/>
          <w:sz w:val="18"/>
          <w:szCs w:val="18"/>
          <w:lang w:eastAsia="it-IT"/>
        </w:rPr>
        <w:drawing>
          <wp:inline distT="0" distB="0" distL="0" distR="0" wp14:anchorId="6645292B" wp14:editId="06493EB3">
            <wp:extent cx="2857500" cy="1962150"/>
            <wp:effectExtent l="0" t="0" r="0" b="0"/>
            <wp:docPr id="7" name="Immagine 7" descr="foto newsletter 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newsletter 4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r w:rsidRPr="00771635">
        <w:rPr>
          <w:rFonts w:ascii="Helvetica" w:eastAsia="Times New Roman" w:hAnsi="Helvetica" w:cs="Helvetica"/>
          <w:color w:val="42474D"/>
          <w:sz w:val="18"/>
          <w:szCs w:val="18"/>
          <w:lang w:val="en-US" w:eastAsia="it-IT"/>
        </w:rPr>
        <w:t>Moyenne annuelle des PM10 en 2030 sur le territoire ALCOTRA</w:t>
      </w:r>
    </w:p>
    <w:p w14:paraId="2D27256E"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val="en-US" w:eastAsia="it-IT"/>
        </w:rPr>
      </w:pPr>
      <w:r w:rsidRPr="00771635">
        <w:rPr>
          <w:rFonts w:ascii="Helvetica" w:eastAsia="Times New Roman" w:hAnsi="Helvetica" w:cs="Helvetica"/>
          <w:color w:val="42474D"/>
          <w:sz w:val="18"/>
          <w:szCs w:val="18"/>
          <w:lang w:val="en-US" w:eastAsia="it-IT"/>
        </w:rPr>
        <w:t> </w:t>
      </w:r>
    </w:p>
    <w:p w14:paraId="51D3BABC"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xml:space="preserve">Nos </w:t>
      </w:r>
      <w:proofErr w:type="spellStart"/>
      <w:r w:rsidRPr="00771635">
        <w:rPr>
          <w:rFonts w:ascii="Helvetica" w:eastAsia="Times New Roman" w:hAnsi="Helvetica" w:cs="Helvetica"/>
          <w:color w:val="42474D"/>
          <w:sz w:val="18"/>
          <w:szCs w:val="18"/>
          <w:lang w:eastAsia="it-IT"/>
        </w:rPr>
        <w:t>contacts</w:t>
      </w:r>
      <w:proofErr w:type="spellEnd"/>
      <w:r w:rsidRPr="00771635">
        <w:rPr>
          <w:rFonts w:ascii="Helvetica" w:eastAsia="Times New Roman" w:hAnsi="Helvetica" w:cs="Helvetica"/>
          <w:color w:val="42474D"/>
          <w:sz w:val="18"/>
          <w:szCs w:val="18"/>
          <w:lang w:eastAsia="it-IT"/>
        </w:rPr>
        <w:t xml:space="preserve"> en </w:t>
      </w:r>
      <w:proofErr w:type="spellStart"/>
      <w:r w:rsidRPr="00771635">
        <w:rPr>
          <w:rFonts w:ascii="Helvetica" w:eastAsia="Times New Roman" w:hAnsi="Helvetica" w:cs="Helvetica"/>
          <w:color w:val="42474D"/>
          <w:sz w:val="18"/>
          <w:szCs w:val="18"/>
          <w:lang w:eastAsia="it-IT"/>
        </w:rPr>
        <w:t>Vallée</w:t>
      </w:r>
      <w:proofErr w:type="spellEnd"/>
      <w:r w:rsidRPr="00771635">
        <w:rPr>
          <w:rFonts w:ascii="Helvetica" w:eastAsia="Times New Roman" w:hAnsi="Helvetica" w:cs="Helvetica"/>
          <w:color w:val="42474D"/>
          <w:sz w:val="18"/>
          <w:szCs w:val="18"/>
          <w:lang w:eastAsia="it-IT"/>
        </w:rPr>
        <w:t xml:space="preserve"> d'</w:t>
      </w:r>
      <w:proofErr w:type="spellStart"/>
      <w:r w:rsidRPr="00771635">
        <w:rPr>
          <w:rFonts w:ascii="Helvetica" w:eastAsia="Times New Roman" w:hAnsi="Helvetica" w:cs="Helvetica"/>
          <w:color w:val="42474D"/>
          <w:sz w:val="18"/>
          <w:szCs w:val="18"/>
          <w:lang w:eastAsia="it-IT"/>
        </w:rPr>
        <w:t>Aoste</w:t>
      </w:r>
      <w:proofErr w:type="spellEnd"/>
      <w:r w:rsidRPr="00771635">
        <w:rPr>
          <w:rFonts w:ascii="Helvetica" w:eastAsia="Times New Roman" w:hAnsi="Helvetica" w:cs="Helvetica"/>
          <w:color w:val="42474D"/>
          <w:sz w:val="18"/>
          <w:szCs w:val="18"/>
          <w:lang w:eastAsia="it-IT"/>
        </w:rPr>
        <w:t>:</w:t>
      </w:r>
    </w:p>
    <w:p w14:paraId="42AFACF7" w14:textId="77777777" w:rsidR="00771635" w:rsidRPr="00771635" w:rsidRDefault="00771635" w:rsidP="00771635">
      <w:pPr>
        <w:numPr>
          <w:ilvl w:val="0"/>
          <w:numId w:val="3"/>
        </w:numPr>
        <w:shd w:val="clear" w:color="auto" w:fill="FFFFFF"/>
        <w:spacing w:after="0" w:line="300" w:lineRule="atLeast"/>
        <w:ind w:left="375"/>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xml:space="preserve">Manuela </w:t>
      </w:r>
      <w:proofErr w:type="spellStart"/>
      <w:r w:rsidRPr="00771635">
        <w:rPr>
          <w:rFonts w:ascii="Helvetica" w:eastAsia="Times New Roman" w:hAnsi="Helvetica" w:cs="Helvetica"/>
          <w:color w:val="42474D"/>
          <w:sz w:val="18"/>
          <w:szCs w:val="18"/>
          <w:lang w:eastAsia="it-IT"/>
        </w:rPr>
        <w:t>Zublena</w:t>
      </w:r>
      <w:proofErr w:type="spellEnd"/>
      <w:r w:rsidRPr="00771635">
        <w:rPr>
          <w:rFonts w:ascii="Helvetica" w:eastAsia="Times New Roman" w:hAnsi="Helvetica" w:cs="Helvetica"/>
          <w:color w:val="42474D"/>
          <w:sz w:val="18"/>
          <w:szCs w:val="18"/>
          <w:lang w:eastAsia="it-IT"/>
        </w:rPr>
        <w:t xml:space="preserve"> - ARPA </w:t>
      </w:r>
      <w:proofErr w:type="spellStart"/>
      <w:r w:rsidRPr="00771635">
        <w:rPr>
          <w:rFonts w:ascii="Helvetica" w:eastAsia="Times New Roman" w:hAnsi="Helvetica" w:cs="Helvetica"/>
          <w:color w:val="42474D"/>
          <w:sz w:val="18"/>
          <w:szCs w:val="18"/>
          <w:lang w:eastAsia="it-IT"/>
        </w:rPr>
        <w:t>Vallée</w:t>
      </w:r>
      <w:proofErr w:type="spellEnd"/>
      <w:r w:rsidRPr="00771635">
        <w:rPr>
          <w:rFonts w:ascii="Helvetica" w:eastAsia="Times New Roman" w:hAnsi="Helvetica" w:cs="Helvetica"/>
          <w:color w:val="42474D"/>
          <w:sz w:val="18"/>
          <w:szCs w:val="18"/>
          <w:lang w:eastAsia="it-IT"/>
        </w:rPr>
        <w:t xml:space="preserve"> d’</w:t>
      </w:r>
      <w:proofErr w:type="spellStart"/>
      <w:r w:rsidRPr="00771635">
        <w:rPr>
          <w:rFonts w:ascii="Helvetica" w:eastAsia="Times New Roman" w:hAnsi="Helvetica" w:cs="Helvetica"/>
          <w:color w:val="42474D"/>
          <w:sz w:val="18"/>
          <w:szCs w:val="18"/>
          <w:lang w:eastAsia="it-IT"/>
        </w:rPr>
        <w:t>Aoste</w:t>
      </w:r>
      <w:proofErr w:type="spellEnd"/>
      <w:r w:rsidRPr="00771635">
        <w:rPr>
          <w:rFonts w:ascii="Helvetica" w:eastAsia="Times New Roman" w:hAnsi="Helvetica" w:cs="Helvetica"/>
          <w:color w:val="42474D"/>
          <w:sz w:val="18"/>
          <w:szCs w:val="18"/>
          <w:lang w:eastAsia="it-IT"/>
        </w:rPr>
        <w:t> </w:t>
      </w:r>
      <w:hyperlink r:id="rId7" w:history="1">
        <w:r w:rsidRPr="00771635">
          <w:rPr>
            <w:rFonts w:ascii="Helvetica" w:eastAsia="Times New Roman" w:hAnsi="Helvetica" w:cs="Helvetica"/>
            <w:color w:val="567696"/>
            <w:sz w:val="18"/>
            <w:szCs w:val="18"/>
            <w:u w:val="single"/>
            <w:lang w:eastAsia="it-IT"/>
          </w:rPr>
          <w:t>m.zublena@arpa.vda.it</w:t>
        </w:r>
      </w:hyperlink>
    </w:p>
    <w:p w14:paraId="688B646F" w14:textId="77777777" w:rsidR="00771635" w:rsidRPr="00771635" w:rsidRDefault="00771635" w:rsidP="00771635">
      <w:pPr>
        <w:numPr>
          <w:ilvl w:val="0"/>
          <w:numId w:val="3"/>
        </w:numPr>
        <w:shd w:val="clear" w:color="auto" w:fill="FFFFFF"/>
        <w:spacing w:after="0" w:line="300" w:lineRule="atLeast"/>
        <w:ind w:left="375"/>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xml:space="preserve">Giordano </w:t>
      </w:r>
      <w:proofErr w:type="spellStart"/>
      <w:r w:rsidRPr="00771635">
        <w:rPr>
          <w:rFonts w:ascii="Helvetica" w:eastAsia="Times New Roman" w:hAnsi="Helvetica" w:cs="Helvetica"/>
          <w:color w:val="42474D"/>
          <w:sz w:val="18"/>
          <w:szCs w:val="18"/>
          <w:lang w:eastAsia="it-IT"/>
        </w:rPr>
        <w:t>Pession</w:t>
      </w:r>
      <w:proofErr w:type="spellEnd"/>
      <w:r w:rsidRPr="00771635">
        <w:rPr>
          <w:rFonts w:ascii="Helvetica" w:eastAsia="Times New Roman" w:hAnsi="Helvetica" w:cs="Helvetica"/>
          <w:color w:val="42474D"/>
          <w:sz w:val="18"/>
          <w:szCs w:val="18"/>
          <w:lang w:eastAsia="it-IT"/>
        </w:rPr>
        <w:t xml:space="preserve"> - ARPA </w:t>
      </w:r>
      <w:proofErr w:type="spellStart"/>
      <w:r w:rsidRPr="00771635">
        <w:rPr>
          <w:rFonts w:ascii="Helvetica" w:eastAsia="Times New Roman" w:hAnsi="Helvetica" w:cs="Helvetica"/>
          <w:color w:val="42474D"/>
          <w:sz w:val="18"/>
          <w:szCs w:val="18"/>
          <w:lang w:eastAsia="it-IT"/>
        </w:rPr>
        <w:t>Vallée</w:t>
      </w:r>
      <w:proofErr w:type="spellEnd"/>
      <w:r w:rsidRPr="00771635">
        <w:rPr>
          <w:rFonts w:ascii="Helvetica" w:eastAsia="Times New Roman" w:hAnsi="Helvetica" w:cs="Helvetica"/>
          <w:color w:val="42474D"/>
          <w:sz w:val="18"/>
          <w:szCs w:val="18"/>
          <w:lang w:eastAsia="it-IT"/>
        </w:rPr>
        <w:t xml:space="preserve"> d’</w:t>
      </w:r>
      <w:proofErr w:type="spellStart"/>
      <w:r w:rsidRPr="00771635">
        <w:rPr>
          <w:rFonts w:ascii="Helvetica" w:eastAsia="Times New Roman" w:hAnsi="Helvetica" w:cs="Helvetica"/>
          <w:color w:val="42474D"/>
          <w:sz w:val="18"/>
          <w:szCs w:val="18"/>
          <w:lang w:eastAsia="it-IT"/>
        </w:rPr>
        <w:t>Aoste</w:t>
      </w:r>
      <w:proofErr w:type="spellEnd"/>
      <w:r w:rsidRPr="00771635">
        <w:rPr>
          <w:rFonts w:ascii="Helvetica" w:eastAsia="Times New Roman" w:hAnsi="Helvetica" w:cs="Helvetica"/>
          <w:color w:val="42474D"/>
          <w:sz w:val="18"/>
          <w:szCs w:val="18"/>
          <w:lang w:eastAsia="it-IT"/>
        </w:rPr>
        <w:t> </w:t>
      </w:r>
      <w:hyperlink r:id="rId8" w:history="1">
        <w:r w:rsidRPr="00771635">
          <w:rPr>
            <w:rFonts w:ascii="Helvetica" w:eastAsia="Times New Roman" w:hAnsi="Helvetica" w:cs="Helvetica"/>
            <w:color w:val="567696"/>
            <w:sz w:val="18"/>
            <w:szCs w:val="18"/>
            <w:u w:val="single"/>
            <w:lang w:eastAsia="it-IT"/>
          </w:rPr>
          <w:t>gi.pession@arpa.vda.it</w:t>
        </w:r>
      </w:hyperlink>
    </w:p>
    <w:p w14:paraId="4698D4F5" w14:textId="77777777" w:rsidR="00771635" w:rsidRPr="00771635" w:rsidRDefault="00771635" w:rsidP="00771635">
      <w:pPr>
        <w:numPr>
          <w:ilvl w:val="0"/>
          <w:numId w:val="3"/>
        </w:numPr>
        <w:shd w:val="clear" w:color="auto" w:fill="FFFFFF"/>
        <w:spacing w:after="0" w:line="300" w:lineRule="atLeast"/>
        <w:ind w:left="375"/>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xml:space="preserve">Tiziana Magri - ARPA </w:t>
      </w:r>
      <w:proofErr w:type="spellStart"/>
      <w:r w:rsidRPr="00771635">
        <w:rPr>
          <w:rFonts w:ascii="Helvetica" w:eastAsia="Times New Roman" w:hAnsi="Helvetica" w:cs="Helvetica"/>
          <w:color w:val="42474D"/>
          <w:sz w:val="18"/>
          <w:szCs w:val="18"/>
          <w:lang w:eastAsia="it-IT"/>
        </w:rPr>
        <w:t>Vallée</w:t>
      </w:r>
      <w:proofErr w:type="spellEnd"/>
      <w:r w:rsidRPr="00771635">
        <w:rPr>
          <w:rFonts w:ascii="Helvetica" w:eastAsia="Times New Roman" w:hAnsi="Helvetica" w:cs="Helvetica"/>
          <w:color w:val="42474D"/>
          <w:sz w:val="18"/>
          <w:szCs w:val="18"/>
          <w:lang w:eastAsia="it-IT"/>
        </w:rPr>
        <w:t xml:space="preserve"> d’</w:t>
      </w:r>
      <w:proofErr w:type="spellStart"/>
      <w:r w:rsidRPr="00771635">
        <w:rPr>
          <w:rFonts w:ascii="Helvetica" w:eastAsia="Times New Roman" w:hAnsi="Helvetica" w:cs="Helvetica"/>
          <w:color w:val="42474D"/>
          <w:sz w:val="18"/>
          <w:szCs w:val="18"/>
          <w:lang w:eastAsia="it-IT"/>
        </w:rPr>
        <w:t>Aoste</w:t>
      </w:r>
      <w:proofErr w:type="spellEnd"/>
      <w:r w:rsidRPr="00771635">
        <w:rPr>
          <w:rFonts w:ascii="Helvetica" w:eastAsia="Times New Roman" w:hAnsi="Helvetica" w:cs="Helvetica"/>
          <w:color w:val="42474D"/>
          <w:sz w:val="18"/>
          <w:szCs w:val="18"/>
          <w:lang w:eastAsia="it-IT"/>
        </w:rPr>
        <w:t> </w:t>
      </w:r>
      <w:hyperlink r:id="rId9" w:history="1">
        <w:r w:rsidRPr="00771635">
          <w:rPr>
            <w:rFonts w:ascii="Helvetica" w:eastAsia="Times New Roman" w:hAnsi="Helvetica" w:cs="Helvetica"/>
            <w:color w:val="567696"/>
            <w:sz w:val="18"/>
            <w:szCs w:val="18"/>
            <w:u w:val="single"/>
            <w:lang w:eastAsia="it-IT"/>
          </w:rPr>
          <w:t>t.magri@arpa.vda.it</w:t>
        </w:r>
      </w:hyperlink>
    </w:p>
    <w:p w14:paraId="702EA4A6" w14:textId="77777777" w:rsidR="00771635" w:rsidRPr="00771635" w:rsidRDefault="00771635" w:rsidP="00771635">
      <w:pPr>
        <w:numPr>
          <w:ilvl w:val="0"/>
          <w:numId w:val="3"/>
        </w:numPr>
        <w:shd w:val="clear" w:color="auto" w:fill="FFFFFF"/>
        <w:spacing w:after="0" w:line="300" w:lineRule="atLeast"/>
        <w:ind w:left="375"/>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xml:space="preserve">Roberta Ferrarese - ARPA </w:t>
      </w:r>
      <w:proofErr w:type="spellStart"/>
      <w:r w:rsidRPr="00771635">
        <w:rPr>
          <w:rFonts w:ascii="Helvetica" w:eastAsia="Times New Roman" w:hAnsi="Helvetica" w:cs="Helvetica"/>
          <w:color w:val="42474D"/>
          <w:sz w:val="18"/>
          <w:szCs w:val="18"/>
          <w:lang w:eastAsia="it-IT"/>
        </w:rPr>
        <w:t>Vallée</w:t>
      </w:r>
      <w:proofErr w:type="spellEnd"/>
      <w:r w:rsidRPr="00771635">
        <w:rPr>
          <w:rFonts w:ascii="Helvetica" w:eastAsia="Times New Roman" w:hAnsi="Helvetica" w:cs="Helvetica"/>
          <w:color w:val="42474D"/>
          <w:sz w:val="18"/>
          <w:szCs w:val="18"/>
          <w:lang w:eastAsia="it-IT"/>
        </w:rPr>
        <w:t xml:space="preserve"> d’</w:t>
      </w:r>
      <w:proofErr w:type="spellStart"/>
      <w:r w:rsidRPr="00771635">
        <w:rPr>
          <w:rFonts w:ascii="Helvetica" w:eastAsia="Times New Roman" w:hAnsi="Helvetica" w:cs="Helvetica"/>
          <w:color w:val="42474D"/>
          <w:sz w:val="18"/>
          <w:szCs w:val="18"/>
          <w:lang w:eastAsia="it-IT"/>
        </w:rPr>
        <w:t>Aoste</w:t>
      </w:r>
      <w:proofErr w:type="spellEnd"/>
      <w:r w:rsidRPr="00771635">
        <w:rPr>
          <w:rFonts w:ascii="Helvetica" w:eastAsia="Times New Roman" w:hAnsi="Helvetica" w:cs="Helvetica"/>
          <w:color w:val="42474D"/>
          <w:sz w:val="18"/>
          <w:szCs w:val="18"/>
          <w:lang w:eastAsia="it-IT"/>
        </w:rPr>
        <w:t> </w:t>
      </w:r>
      <w:hyperlink r:id="rId10" w:history="1">
        <w:r w:rsidRPr="00771635">
          <w:rPr>
            <w:rFonts w:ascii="Helvetica" w:eastAsia="Times New Roman" w:hAnsi="Helvetica" w:cs="Helvetica"/>
            <w:color w:val="567696"/>
            <w:sz w:val="18"/>
            <w:szCs w:val="18"/>
            <w:u w:val="single"/>
            <w:lang w:eastAsia="it-IT"/>
          </w:rPr>
          <w:t>r.ferrarese@arpa.vda.it</w:t>
        </w:r>
      </w:hyperlink>
    </w:p>
    <w:p w14:paraId="486F78DA" w14:textId="77777777" w:rsidR="00771635" w:rsidRPr="00771635" w:rsidRDefault="00771635" w:rsidP="00771635">
      <w:pPr>
        <w:shd w:val="clear" w:color="auto" w:fill="FFFFFF"/>
        <w:spacing w:after="0" w:line="240" w:lineRule="auto"/>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w:t>
      </w:r>
    </w:p>
    <w:p w14:paraId="777C2978" w14:textId="77777777" w:rsidR="00771635" w:rsidRPr="00771635" w:rsidRDefault="00771635" w:rsidP="00771635">
      <w:pPr>
        <w:shd w:val="clear" w:color="auto" w:fill="FFFFFF"/>
        <w:spacing w:after="225" w:line="240" w:lineRule="auto"/>
        <w:rPr>
          <w:rFonts w:ascii="Helvetica" w:eastAsia="Times New Roman" w:hAnsi="Helvetica" w:cs="Helvetica"/>
          <w:color w:val="42474D"/>
          <w:sz w:val="18"/>
          <w:szCs w:val="18"/>
          <w:lang w:eastAsia="it-IT"/>
        </w:rPr>
      </w:pPr>
      <w:r w:rsidRPr="00771635">
        <w:rPr>
          <w:rFonts w:ascii="Helvetica" w:eastAsia="Times New Roman" w:hAnsi="Helvetica" w:cs="Helvetica"/>
          <w:noProof/>
          <w:color w:val="42474D"/>
          <w:sz w:val="18"/>
          <w:szCs w:val="18"/>
          <w:lang w:eastAsia="it-IT"/>
        </w:rPr>
        <w:drawing>
          <wp:inline distT="0" distB="0" distL="0" distR="0" wp14:anchorId="42F717F8" wp14:editId="1C5F4EC0">
            <wp:extent cx="5305425" cy="1562100"/>
            <wp:effectExtent l="0" t="0" r="9525" b="0"/>
            <wp:docPr id="8" name="Immagine 8" descr="loghi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hi coll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1562100"/>
                    </a:xfrm>
                    <a:prstGeom prst="rect">
                      <a:avLst/>
                    </a:prstGeom>
                    <a:noFill/>
                    <a:ln>
                      <a:noFill/>
                    </a:ln>
                  </pic:spPr>
                </pic:pic>
              </a:graphicData>
            </a:graphic>
          </wp:inline>
        </w:drawing>
      </w:r>
    </w:p>
    <w:p w14:paraId="714FDE78" w14:textId="77777777" w:rsidR="00771635" w:rsidRPr="00771635" w:rsidRDefault="00771635" w:rsidP="00771635">
      <w:pPr>
        <w:shd w:val="clear" w:color="auto" w:fill="FFFFFF"/>
        <w:spacing w:after="0" w:line="300" w:lineRule="atLeast"/>
        <w:ind w:left="720"/>
        <w:rPr>
          <w:rFonts w:ascii="Helvetica" w:eastAsia="Times New Roman" w:hAnsi="Helvetica" w:cs="Helvetica"/>
          <w:color w:val="42474D"/>
          <w:sz w:val="18"/>
          <w:szCs w:val="18"/>
          <w:lang w:eastAsia="it-IT"/>
        </w:rPr>
      </w:pPr>
      <w:r w:rsidRPr="00771635">
        <w:rPr>
          <w:rFonts w:ascii="Helvetica" w:eastAsia="Times New Roman" w:hAnsi="Helvetica" w:cs="Helvetica"/>
          <w:color w:val="42474D"/>
          <w:sz w:val="18"/>
          <w:szCs w:val="18"/>
          <w:lang w:eastAsia="it-IT"/>
        </w:rPr>
        <w:t> Categoria: </w:t>
      </w:r>
      <w:hyperlink r:id="rId12" w:history="1">
        <w:r w:rsidRPr="00771635">
          <w:rPr>
            <w:rFonts w:ascii="Helvetica" w:eastAsia="Times New Roman" w:hAnsi="Helvetica" w:cs="Helvetica"/>
            <w:color w:val="567696"/>
            <w:sz w:val="18"/>
            <w:szCs w:val="18"/>
            <w:u w:val="single"/>
            <w:lang w:eastAsia="it-IT"/>
          </w:rPr>
          <w:t>News</w:t>
        </w:r>
      </w:hyperlink>
    </w:p>
    <w:p w14:paraId="120918D4" w14:textId="77777777" w:rsidR="00A723E4" w:rsidRDefault="00A723E4"/>
    <w:sectPr w:rsidR="00A723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AF"/>
    <w:multiLevelType w:val="multilevel"/>
    <w:tmpl w:val="E748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15365B"/>
    <w:multiLevelType w:val="multilevel"/>
    <w:tmpl w:val="FC04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14E75"/>
    <w:multiLevelType w:val="multilevel"/>
    <w:tmpl w:val="2444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35"/>
    <w:rsid w:val="00771635"/>
    <w:rsid w:val="00A72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1D3C"/>
  <w15:chartTrackingRefBased/>
  <w15:docId w15:val="{8597F819-64E1-4D5D-B8DB-9E29A43E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775072">
      <w:bodyDiv w:val="1"/>
      <w:marLeft w:val="0"/>
      <w:marRight w:val="0"/>
      <w:marTop w:val="0"/>
      <w:marBottom w:val="0"/>
      <w:divBdr>
        <w:top w:val="none" w:sz="0" w:space="0" w:color="auto"/>
        <w:left w:val="none" w:sz="0" w:space="0" w:color="auto"/>
        <w:bottom w:val="none" w:sz="0" w:space="0" w:color="auto"/>
        <w:right w:val="none" w:sz="0" w:space="0" w:color="auto"/>
      </w:divBdr>
      <w:divsChild>
        <w:div w:id="1149370793">
          <w:marLeft w:val="0"/>
          <w:marRight w:val="0"/>
          <w:marTop w:val="30"/>
          <w:marBottom w:val="150"/>
          <w:divBdr>
            <w:top w:val="none" w:sz="0" w:space="0" w:color="auto"/>
            <w:left w:val="none" w:sz="0" w:space="0" w:color="auto"/>
            <w:bottom w:val="none" w:sz="0" w:space="0" w:color="auto"/>
            <w:right w:val="none" w:sz="0" w:space="0" w:color="auto"/>
          </w:divBdr>
        </w:div>
        <w:div w:id="1362628766">
          <w:marLeft w:val="0"/>
          <w:marRight w:val="0"/>
          <w:marTop w:val="0"/>
          <w:marBottom w:val="0"/>
          <w:divBdr>
            <w:top w:val="none" w:sz="0" w:space="0" w:color="auto"/>
            <w:left w:val="none" w:sz="0" w:space="0" w:color="auto"/>
            <w:bottom w:val="none" w:sz="0" w:space="0" w:color="auto"/>
            <w:right w:val="none" w:sz="0" w:space="0" w:color="auto"/>
          </w:divBdr>
          <w:divsChild>
            <w:div w:id="1209343120">
              <w:marLeft w:val="0"/>
              <w:marRight w:val="0"/>
              <w:marTop w:val="0"/>
              <w:marBottom w:val="0"/>
              <w:divBdr>
                <w:top w:val="none" w:sz="0" w:space="0" w:color="auto"/>
                <w:left w:val="none" w:sz="0" w:space="0" w:color="auto"/>
                <w:bottom w:val="none" w:sz="0" w:space="0" w:color="auto"/>
                <w:right w:val="none" w:sz="0" w:space="0" w:color="auto"/>
              </w:divBdr>
            </w:div>
          </w:divsChild>
        </w:div>
        <w:div w:id="1996030664">
          <w:marLeft w:val="0"/>
          <w:marRight w:val="0"/>
          <w:marTop w:val="0"/>
          <w:marBottom w:val="0"/>
          <w:divBdr>
            <w:top w:val="none" w:sz="0" w:space="0" w:color="auto"/>
            <w:left w:val="none" w:sz="0" w:space="0" w:color="auto"/>
            <w:bottom w:val="none" w:sz="0" w:space="0" w:color="auto"/>
            <w:right w:val="none" w:sz="0" w:space="0" w:color="auto"/>
          </w:divBdr>
          <w:divsChild>
            <w:div w:id="1033844419">
              <w:marLeft w:val="0"/>
              <w:marRight w:val="0"/>
              <w:marTop w:val="0"/>
              <w:marBottom w:val="0"/>
              <w:divBdr>
                <w:top w:val="none" w:sz="0" w:space="0" w:color="auto"/>
                <w:left w:val="none" w:sz="0" w:space="0" w:color="auto"/>
                <w:bottom w:val="none" w:sz="0" w:space="0" w:color="auto"/>
                <w:right w:val="none" w:sz="0" w:space="0" w:color="auto"/>
              </w:divBdr>
              <w:divsChild>
                <w:div w:id="18677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ession@arpa.vd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zublena@arpa.vda.it" TargetMode="External"/><Relationship Id="rId12" Type="http://schemas.openxmlformats.org/officeDocument/2006/relationships/hyperlink" Target="http://www.arpa.vda.it/it/archivio-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r.ferrarese@arpa.vda.it" TargetMode="External"/><Relationship Id="rId4" Type="http://schemas.openxmlformats.org/officeDocument/2006/relationships/webSettings" Target="webSettings.xml"/><Relationship Id="rId9" Type="http://schemas.openxmlformats.org/officeDocument/2006/relationships/hyperlink" Target="mailto:t.magri@arpa.vd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gasparotto</dc:creator>
  <cp:keywords/>
  <dc:description/>
  <cp:lastModifiedBy>federico gasparotto</cp:lastModifiedBy>
  <cp:revision>1</cp:revision>
  <dcterms:created xsi:type="dcterms:W3CDTF">2020-05-04T13:24:00Z</dcterms:created>
  <dcterms:modified xsi:type="dcterms:W3CDTF">2020-05-04T13:25:00Z</dcterms:modified>
</cp:coreProperties>
</file>